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9E" w:rsidRDefault="00D1269E" w:rsidP="00CB10D3">
      <w:pPr>
        <w:tabs>
          <w:tab w:val="left" w:pos="5880"/>
        </w:tabs>
        <w:jc w:val="center"/>
        <w:rPr>
          <w:rFonts w:ascii="Script MT Bold" w:eastAsia="Times New Roman" w:hAnsi="Script MT Bold" w:cs="Times New Roman"/>
          <w:b/>
          <w:sz w:val="40"/>
          <w:szCs w:val="40"/>
          <w:lang w:val="en-US"/>
        </w:rPr>
      </w:pPr>
    </w:p>
    <w:p w:rsidR="00D645BF" w:rsidRPr="00CB10D3" w:rsidRDefault="00CB10D3" w:rsidP="00CB10D3">
      <w:pPr>
        <w:tabs>
          <w:tab w:val="left" w:pos="5880"/>
        </w:tabs>
        <w:jc w:val="center"/>
        <w:rPr>
          <w:rFonts w:ascii="Script MT Bold" w:eastAsia="Times New Roman" w:hAnsi="Script MT Bold" w:cs="Times New Roman"/>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3259CB67" wp14:editId="39DD0350">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7">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C436E2" w:rsidRPr="004147DB" w:rsidRDefault="00C436E2" w:rsidP="00D645BF">
                              <w:pPr>
                                <w:jc w:val="center"/>
                                <w:rPr>
                                  <w:rFonts w:ascii="Arial" w:hAnsi="Arial" w:cs="Arial"/>
                                  <w:b/>
                                  <w:smallCaps/>
                                  <w:noProof/>
                                  <w:color w:val="548DD4"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548DD4"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59CB67"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8"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436E2" w:rsidRPr="004147DB" w:rsidRDefault="00C436E2" w:rsidP="00D645BF">
                        <w:pPr>
                          <w:jc w:val="center"/>
                          <w:rPr>
                            <w:rFonts w:ascii="Arial" w:hAnsi="Arial" w:cs="Arial"/>
                            <w:b/>
                            <w:smallCaps/>
                            <w:noProof/>
                            <w:color w:val="548DD4"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548DD4"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00D645BF" w:rsidRPr="004147DB">
        <w:rPr>
          <w:rFonts w:ascii="Script MT Bold" w:eastAsia="Times New Roman" w:hAnsi="Script MT Bold" w:cs="Times New Roman"/>
          <w:b/>
          <w:sz w:val="40"/>
          <w:szCs w:val="40"/>
          <w:lang w:val="en-US"/>
        </w:rPr>
        <w:t>St Peter’s Primary School</w:t>
      </w:r>
    </w:p>
    <w:p w:rsidR="00D645BF" w:rsidRDefault="00D645BF" w:rsidP="00D645BF">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rsidR="00D645BF" w:rsidRPr="00D645BF" w:rsidRDefault="00D645BF" w:rsidP="00D645BF">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rsidR="0006412E">
        <w:fldChar w:fldCharType="begin"/>
      </w:r>
      <w:r w:rsidR="0006412E" w:rsidRPr="0006412E">
        <w:rPr>
          <w:lang w:val="de-DE"/>
        </w:rPr>
        <w:instrText xml:space="preserve"> HYPERLINK "mailto:info@stpeters.plumbridge.ni.sch.uk" </w:instrText>
      </w:r>
      <w:r w:rsidR="0006412E">
        <w:fldChar w:fldCharType="separate"/>
      </w:r>
      <w:r w:rsidRPr="00D645BF">
        <w:rPr>
          <w:rFonts w:ascii="Script MT Bold" w:eastAsia="Times New Roman" w:hAnsi="Script MT Bold" w:cs="Times New Roman"/>
          <w:b/>
          <w:color w:val="0000FF"/>
          <w:sz w:val="28"/>
          <w:szCs w:val="28"/>
          <w:u w:val="single"/>
          <w:lang w:val="de-DE"/>
        </w:rPr>
        <w:t>info@stpeters.plumbridge.ni.sch.uk</w:t>
      </w:r>
      <w:r w:rsidR="0006412E">
        <w:rPr>
          <w:rFonts w:ascii="Script MT Bold" w:eastAsia="Times New Roman" w:hAnsi="Script MT Bold" w:cs="Times New Roman"/>
          <w:b/>
          <w:color w:val="0000FF"/>
          <w:sz w:val="28"/>
          <w:szCs w:val="28"/>
          <w:u w:val="single"/>
          <w:lang w:val="de-DE"/>
        </w:rPr>
        <w:fldChar w:fldCharType="end"/>
      </w:r>
    </w:p>
    <w:p w:rsidR="00D645BF" w:rsidRDefault="00D645BF" w:rsidP="00D645BF">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8D12AE" w:rsidRDefault="008D12AE" w:rsidP="00D645BF">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02/01/2021</w:t>
      </w:r>
    </w:p>
    <w:p w:rsidR="00F91451" w:rsidRDefault="000C0E2B" w:rsidP="008D12AE">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Dear Parents/Carers,</w:t>
      </w:r>
    </w:p>
    <w:p w:rsidR="008D12AE" w:rsidRPr="008D12AE" w:rsidRDefault="008D12AE" w:rsidP="000C0E2B">
      <w:pPr>
        <w:spacing w:line="240" w:lineRule="auto"/>
        <w:rPr>
          <w:rFonts w:ascii="Segoe UI" w:eastAsia="Times New Roman" w:hAnsi="Segoe UI" w:cs="Segoe UI"/>
          <w:color w:val="5C0017"/>
          <w:sz w:val="24"/>
          <w:szCs w:val="24"/>
          <w:lang w:val="en" w:eastAsia="en-GB"/>
        </w:rPr>
      </w:pPr>
      <w:r w:rsidRPr="008D12AE">
        <w:rPr>
          <w:rFonts w:ascii="Segoe UI" w:eastAsia="Times New Roman" w:hAnsi="Segoe UI" w:cs="Segoe UI"/>
          <w:color w:val="5C0017"/>
          <w:sz w:val="24"/>
          <w:szCs w:val="24"/>
          <w:lang w:val="en" w:eastAsia="en-GB"/>
        </w:rPr>
        <w:t>I hope you and your families had a happy and peaceful Christmas and I wish you a safe, h</w:t>
      </w:r>
      <w:r w:rsidR="00C436E2">
        <w:rPr>
          <w:rFonts w:ascii="Segoe UI" w:eastAsia="Times New Roman" w:hAnsi="Segoe UI" w:cs="Segoe UI"/>
          <w:color w:val="5C0017"/>
          <w:sz w:val="24"/>
          <w:szCs w:val="24"/>
          <w:lang w:val="en" w:eastAsia="en-GB"/>
        </w:rPr>
        <w:t>ealthy and prosperous New Y</w:t>
      </w:r>
      <w:r w:rsidR="000C0E2B">
        <w:rPr>
          <w:rFonts w:ascii="Segoe UI" w:eastAsia="Times New Roman" w:hAnsi="Segoe UI" w:cs="Segoe UI"/>
          <w:color w:val="5C0017"/>
          <w:sz w:val="24"/>
          <w:szCs w:val="24"/>
          <w:lang w:val="en" w:eastAsia="en-GB"/>
        </w:rPr>
        <w:t>ear.</w:t>
      </w:r>
      <w:r w:rsidRPr="008D12AE">
        <w:rPr>
          <w:rFonts w:ascii="Segoe UI" w:eastAsia="Times New Roman" w:hAnsi="Segoe UI" w:cs="Segoe UI"/>
          <w:color w:val="5C0017"/>
          <w:sz w:val="24"/>
          <w:szCs w:val="24"/>
          <w:lang w:val="en" w:eastAsia="en-GB"/>
        </w:rPr>
        <w:t> </w:t>
      </w:r>
    </w:p>
    <w:p w:rsidR="008D12AE" w:rsidRPr="008D12AE" w:rsidRDefault="00C436E2" w:rsidP="000C0E2B">
      <w:pPr>
        <w:spacing w:before="100" w:beforeAutospacing="1" w:after="100" w:afterAutospacing="1" w:line="240" w:lineRule="auto"/>
        <w:rPr>
          <w:rFonts w:ascii="Segoe UI" w:eastAsia="Times New Roman" w:hAnsi="Segoe UI" w:cs="Segoe UI"/>
          <w:color w:val="5C0017"/>
          <w:sz w:val="24"/>
          <w:szCs w:val="24"/>
          <w:lang w:val="en" w:eastAsia="en-GB"/>
        </w:rPr>
      </w:pPr>
      <w:r>
        <w:rPr>
          <w:rFonts w:ascii="Segoe UI" w:eastAsia="Times New Roman" w:hAnsi="Segoe UI" w:cs="Segoe UI"/>
          <w:color w:val="5C0017"/>
          <w:sz w:val="24"/>
          <w:szCs w:val="24"/>
          <w:lang w:val="en" w:eastAsia="en-GB"/>
        </w:rPr>
        <w:t xml:space="preserve">On </w:t>
      </w:r>
      <w:r w:rsidR="001C6771">
        <w:rPr>
          <w:rFonts w:ascii="Segoe UI" w:eastAsia="Times New Roman" w:hAnsi="Segoe UI" w:cs="Segoe UI"/>
          <w:color w:val="5C0017"/>
          <w:sz w:val="24"/>
          <w:szCs w:val="24"/>
          <w:lang w:val="en" w:eastAsia="en-GB"/>
        </w:rPr>
        <w:t>the 31</w:t>
      </w:r>
      <w:r w:rsidR="001C6771" w:rsidRPr="001C6771">
        <w:rPr>
          <w:rFonts w:ascii="Segoe UI" w:eastAsia="Times New Roman" w:hAnsi="Segoe UI" w:cs="Segoe UI"/>
          <w:color w:val="5C0017"/>
          <w:sz w:val="24"/>
          <w:szCs w:val="24"/>
          <w:vertAlign w:val="superscript"/>
          <w:lang w:val="en" w:eastAsia="en-GB"/>
        </w:rPr>
        <w:t>st</w:t>
      </w:r>
      <w:r w:rsidR="001C6771">
        <w:rPr>
          <w:rFonts w:ascii="Segoe UI" w:eastAsia="Times New Roman" w:hAnsi="Segoe UI" w:cs="Segoe UI"/>
          <w:color w:val="5C0017"/>
          <w:sz w:val="24"/>
          <w:szCs w:val="24"/>
          <w:lang w:val="en" w:eastAsia="en-GB"/>
        </w:rPr>
        <w:t xml:space="preserve"> December.</w:t>
      </w:r>
      <w:r w:rsidR="008D12AE" w:rsidRPr="008D12AE">
        <w:rPr>
          <w:rFonts w:ascii="Segoe UI" w:eastAsia="Times New Roman" w:hAnsi="Segoe UI" w:cs="Segoe UI"/>
          <w:color w:val="5C0017"/>
          <w:sz w:val="24"/>
          <w:szCs w:val="24"/>
          <w:lang w:val="en" w:eastAsia="en-GB"/>
        </w:rPr>
        <w:t xml:space="preserve"> </w:t>
      </w:r>
      <w:proofErr w:type="spellStart"/>
      <w:r w:rsidR="008D12AE" w:rsidRPr="008D12AE">
        <w:rPr>
          <w:rFonts w:ascii="Segoe UI" w:eastAsia="Times New Roman" w:hAnsi="Segoe UI" w:cs="Segoe UI"/>
          <w:color w:val="5C0017"/>
          <w:sz w:val="24"/>
          <w:szCs w:val="24"/>
          <w:lang w:val="en" w:eastAsia="en-GB"/>
        </w:rPr>
        <w:t>the</w:t>
      </w:r>
      <w:proofErr w:type="spellEnd"/>
      <w:r w:rsidR="008D12AE" w:rsidRPr="008D12AE">
        <w:rPr>
          <w:rFonts w:ascii="Segoe UI" w:eastAsia="Times New Roman" w:hAnsi="Segoe UI" w:cs="Segoe UI"/>
          <w:color w:val="5C0017"/>
          <w:sz w:val="24"/>
          <w:szCs w:val="24"/>
          <w:lang w:val="en" w:eastAsia="en-GB"/>
        </w:rPr>
        <w:t xml:space="preserve"> Education Minister announced revised plans for the reopening of schools after the Christmas break. As a result of this revision,</w:t>
      </w:r>
      <w:r w:rsidR="00F91451">
        <w:rPr>
          <w:rFonts w:ascii="Segoe UI" w:eastAsia="Times New Roman" w:hAnsi="Segoe UI" w:cs="Segoe UI"/>
          <w:color w:val="5C0017"/>
          <w:sz w:val="24"/>
          <w:szCs w:val="24"/>
          <w:lang w:val="en" w:eastAsia="en-GB"/>
        </w:rPr>
        <w:t xml:space="preserve"> </w:t>
      </w:r>
      <w:r w:rsidR="00F0509F">
        <w:rPr>
          <w:rFonts w:ascii="Segoe UI" w:eastAsia="Times New Roman" w:hAnsi="Segoe UI" w:cs="Segoe UI"/>
          <w:color w:val="5C0017"/>
          <w:sz w:val="24"/>
          <w:szCs w:val="24"/>
          <w:lang w:val="en" w:eastAsia="en-GB"/>
        </w:rPr>
        <w:t>teaching will take place remotely</w:t>
      </w:r>
      <w:r w:rsidR="00F91451">
        <w:rPr>
          <w:rFonts w:ascii="Segoe UI" w:eastAsia="Times New Roman" w:hAnsi="Segoe UI" w:cs="Segoe UI"/>
          <w:color w:val="5C0017"/>
          <w:sz w:val="24"/>
          <w:szCs w:val="24"/>
          <w:lang w:val="en" w:eastAsia="en-GB"/>
        </w:rPr>
        <w:t xml:space="preserve"> on Wednesday 6th, Thursday 7</w:t>
      </w:r>
      <w:r w:rsidR="00F91451" w:rsidRPr="00F91451">
        <w:rPr>
          <w:rFonts w:ascii="Segoe UI" w:eastAsia="Times New Roman" w:hAnsi="Segoe UI" w:cs="Segoe UI"/>
          <w:color w:val="5C0017"/>
          <w:sz w:val="24"/>
          <w:szCs w:val="24"/>
          <w:vertAlign w:val="superscript"/>
          <w:lang w:val="en" w:eastAsia="en-GB"/>
        </w:rPr>
        <w:t>th</w:t>
      </w:r>
      <w:r w:rsidR="00F91451">
        <w:rPr>
          <w:rFonts w:ascii="Segoe UI" w:eastAsia="Times New Roman" w:hAnsi="Segoe UI" w:cs="Segoe UI"/>
          <w:color w:val="5C0017"/>
          <w:sz w:val="24"/>
          <w:szCs w:val="24"/>
          <w:lang w:val="en" w:eastAsia="en-GB"/>
        </w:rPr>
        <w:t xml:space="preserve"> and Friday</w:t>
      </w:r>
      <w:r w:rsidR="00F0509F">
        <w:rPr>
          <w:rFonts w:ascii="Segoe UI" w:eastAsia="Times New Roman" w:hAnsi="Segoe UI" w:cs="Segoe UI"/>
          <w:color w:val="5C0017"/>
          <w:sz w:val="24"/>
          <w:szCs w:val="24"/>
          <w:lang w:val="en" w:eastAsia="en-GB"/>
        </w:rPr>
        <w:t xml:space="preserve"> </w:t>
      </w:r>
      <w:r w:rsidR="00F91451">
        <w:rPr>
          <w:rFonts w:ascii="Segoe UI" w:eastAsia="Times New Roman" w:hAnsi="Segoe UI" w:cs="Segoe UI"/>
          <w:color w:val="5C0017"/>
          <w:sz w:val="24"/>
          <w:szCs w:val="24"/>
          <w:lang w:val="en" w:eastAsia="en-GB"/>
        </w:rPr>
        <w:t>8</w:t>
      </w:r>
      <w:r w:rsidR="00F91451" w:rsidRPr="00F91451">
        <w:rPr>
          <w:rFonts w:ascii="Segoe UI" w:eastAsia="Times New Roman" w:hAnsi="Segoe UI" w:cs="Segoe UI"/>
          <w:color w:val="5C0017"/>
          <w:sz w:val="24"/>
          <w:szCs w:val="24"/>
          <w:vertAlign w:val="superscript"/>
          <w:lang w:val="en" w:eastAsia="en-GB"/>
        </w:rPr>
        <w:t>th</w:t>
      </w:r>
      <w:r w:rsidR="00F91451">
        <w:rPr>
          <w:rFonts w:ascii="Segoe UI" w:eastAsia="Times New Roman" w:hAnsi="Segoe UI" w:cs="Segoe UI"/>
          <w:color w:val="5C0017"/>
          <w:sz w:val="24"/>
          <w:szCs w:val="24"/>
          <w:lang w:val="en" w:eastAsia="en-GB"/>
        </w:rPr>
        <w:t xml:space="preserve"> January </w:t>
      </w:r>
      <w:r w:rsidR="00F0509F">
        <w:rPr>
          <w:rFonts w:ascii="Segoe UI" w:eastAsia="Times New Roman" w:hAnsi="Segoe UI" w:cs="Segoe UI"/>
          <w:color w:val="5C0017"/>
          <w:sz w:val="24"/>
          <w:szCs w:val="24"/>
          <w:lang w:val="en" w:eastAsia="en-GB"/>
        </w:rPr>
        <w:t>next week</w:t>
      </w:r>
      <w:r w:rsidR="00F91451">
        <w:rPr>
          <w:rFonts w:ascii="Segoe UI" w:eastAsia="Times New Roman" w:hAnsi="Segoe UI" w:cs="Segoe UI"/>
          <w:color w:val="5C0017"/>
          <w:sz w:val="24"/>
          <w:szCs w:val="24"/>
          <w:lang w:val="en" w:eastAsia="en-GB"/>
        </w:rPr>
        <w:t xml:space="preserve"> </w:t>
      </w:r>
      <w:r w:rsidR="00F91451" w:rsidRPr="008D12AE">
        <w:rPr>
          <w:rFonts w:ascii="Segoe UI" w:eastAsia="Times New Roman" w:hAnsi="Segoe UI" w:cs="Segoe UI"/>
          <w:color w:val="5C0017"/>
          <w:sz w:val="24"/>
          <w:szCs w:val="24"/>
          <w:lang w:val="en" w:eastAsia="en-GB"/>
        </w:rPr>
        <w:t xml:space="preserve">and </w:t>
      </w:r>
      <w:r>
        <w:rPr>
          <w:rFonts w:ascii="Segoe UI" w:eastAsia="Times New Roman" w:hAnsi="Segoe UI" w:cs="Segoe UI"/>
          <w:color w:val="5C0017"/>
          <w:sz w:val="24"/>
          <w:szCs w:val="24"/>
          <w:lang w:val="en" w:eastAsia="en-GB"/>
        </w:rPr>
        <w:t xml:space="preserve">pupils </w:t>
      </w:r>
      <w:r w:rsidR="00F91451" w:rsidRPr="008D12AE">
        <w:rPr>
          <w:rFonts w:ascii="Segoe UI" w:eastAsia="Times New Roman" w:hAnsi="Segoe UI" w:cs="Segoe UI"/>
          <w:color w:val="5C0017"/>
          <w:sz w:val="24"/>
          <w:szCs w:val="24"/>
          <w:lang w:val="en" w:eastAsia="en-GB"/>
        </w:rPr>
        <w:t>will return to school for face-to-face t</w:t>
      </w:r>
      <w:r w:rsidR="000C0E2B">
        <w:rPr>
          <w:rFonts w:ascii="Segoe UI" w:eastAsia="Times New Roman" w:hAnsi="Segoe UI" w:cs="Segoe UI"/>
          <w:color w:val="5C0017"/>
          <w:sz w:val="24"/>
          <w:szCs w:val="24"/>
          <w:lang w:val="en" w:eastAsia="en-GB"/>
        </w:rPr>
        <w:t>eaching on Monday 11th January.</w:t>
      </w:r>
    </w:p>
    <w:p w:rsidR="00C436E2" w:rsidRDefault="008D12AE" w:rsidP="00C436E2">
      <w:pPr>
        <w:spacing w:before="100" w:beforeAutospacing="1" w:after="100" w:afterAutospacing="1" w:line="240" w:lineRule="auto"/>
        <w:rPr>
          <w:rFonts w:ascii="Segoe UI" w:eastAsia="Times New Roman" w:hAnsi="Segoe UI" w:cs="Segoe UI"/>
          <w:color w:val="5C0017"/>
          <w:sz w:val="24"/>
          <w:szCs w:val="24"/>
          <w:lang w:val="en" w:eastAsia="en-GB"/>
        </w:rPr>
      </w:pPr>
      <w:r w:rsidRPr="008D12AE">
        <w:rPr>
          <w:rFonts w:ascii="Segoe UI" w:eastAsia="Times New Roman" w:hAnsi="Segoe UI" w:cs="Segoe UI"/>
          <w:color w:val="5C0017"/>
          <w:sz w:val="24"/>
          <w:szCs w:val="24"/>
          <w:lang w:val="en" w:eastAsia="en-GB"/>
        </w:rPr>
        <w:t>We</w:t>
      </w:r>
      <w:r w:rsidR="00306AFB">
        <w:rPr>
          <w:rFonts w:ascii="Segoe UI" w:eastAsia="Times New Roman" w:hAnsi="Segoe UI" w:cs="Segoe UI"/>
          <w:color w:val="5C0017"/>
          <w:sz w:val="24"/>
          <w:szCs w:val="24"/>
          <w:lang w:val="en" w:eastAsia="en-GB"/>
        </w:rPr>
        <w:t xml:space="preserve"> aim to </w:t>
      </w:r>
      <w:r w:rsidRPr="008D12AE">
        <w:rPr>
          <w:rFonts w:ascii="Segoe UI" w:eastAsia="Times New Roman" w:hAnsi="Segoe UI" w:cs="Segoe UI"/>
          <w:color w:val="5C0017"/>
          <w:sz w:val="24"/>
          <w:szCs w:val="24"/>
          <w:lang w:val="en" w:eastAsia="en-GB"/>
        </w:rPr>
        <w:t xml:space="preserve">accommodate </w:t>
      </w:r>
      <w:r w:rsidR="00306AFB">
        <w:rPr>
          <w:rFonts w:ascii="Segoe UI" w:eastAsia="Times New Roman" w:hAnsi="Segoe UI" w:cs="Segoe UI"/>
          <w:color w:val="5C0017"/>
          <w:sz w:val="24"/>
          <w:szCs w:val="24"/>
          <w:lang w:val="en" w:eastAsia="en-GB"/>
        </w:rPr>
        <w:t>‘Vulnerable Children and the Children of Key W</w:t>
      </w:r>
      <w:r w:rsidRPr="008D12AE">
        <w:rPr>
          <w:rFonts w:ascii="Segoe UI" w:eastAsia="Times New Roman" w:hAnsi="Segoe UI" w:cs="Segoe UI"/>
          <w:color w:val="5C0017"/>
          <w:sz w:val="24"/>
          <w:szCs w:val="24"/>
          <w:lang w:val="en" w:eastAsia="en-GB"/>
        </w:rPr>
        <w:t>orkers</w:t>
      </w:r>
      <w:r w:rsidR="00306AFB">
        <w:rPr>
          <w:rFonts w:ascii="Segoe UI" w:eastAsia="Times New Roman" w:hAnsi="Segoe UI" w:cs="Segoe UI"/>
          <w:color w:val="5C0017"/>
          <w:sz w:val="24"/>
          <w:szCs w:val="24"/>
          <w:lang w:val="en" w:eastAsia="en-GB"/>
        </w:rPr>
        <w:t>’</w:t>
      </w:r>
      <w:r w:rsidRPr="008D12AE">
        <w:rPr>
          <w:rFonts w:ascii="Segoe UI" w:eastAsia="Times New Roman" w:hAnsi="Segoe UI" w:cs="Segoe UI"/>
          <w:color w:val="5C0017"/>
          <w:sz w:val="24"/>
          <w:szCs w:val="24"/>
          <w:lang w:val="en" w:eastAsia="en-GB"/>
        </w:rPr>
        <w:t xml:space="preserve"> </w:t>
      </w:r>
      <w:r w:rsidR="00306AFB">
        <w:rPr>
          <w:rFonts w:ascii="Segoe UI" w:eastAsia="Times New Roman" w:hAnsi="Segoe UI" w:cs="Segoe UI"/>
          <w:color w:val="5C0017"/>
          <w:sz w:val="24"/>
          <w:szCs w:val="24"/>
          <w:lang w:val="en" w:eastAsia="en-GB"/>
        </w:rPr>
        <w:t xml:space="preserve">if they have no other safe option </w:t>
      </w:r>
      <w:r w:rsidRPr="008D12AE">
        <w:rPr>
          <w:rFonts w:ascii="Segoe UI" w:eastAsia="Times New Roman" w:hAnsi="Segoe UI" w:cs="Segoe UI"/>
          <w:color w:val="5C0017"/>
          <w:sz w:val="24"/>
          <w:szCs w:val="24"/>
          <w:lang w:val="en" w:eastAsia="en-GB"/>
        </w:rPr>
        <w:t xml:space="preserve">on </w:t>
      </w:r>
      <w:r w:rsidR="00306AFB">
        <w:rPr>
          <w:rFonts w:ascii="Segoe UI" w:eastAsia="Times New Roman" w:hAnsi="Segoe UI" w:cs="Segoe UI"/>
          <w:color w:val="5C0017"/>
          <w:sz w:val="24"/>
          <w:szCs w:val="24"/>
          <w:lang w:val="en" w:eastAsia="en-GB"/>
        </w:rPr>
        <w:t>Wednesday 6</w:t>
      </w:r>
      <w:r w:rsidR="00306AFB" w:rsidRPr="00306AFB">
        <w:rPr>
          <w:rFonts w:ascii="Segoe UI" w:eastAsia="Times New Roman" w:hAnsi="Segoe UI" w:cs="Segoe UI"/>
          <w:color w:val="5C0017"/>
          <w:sz w:val="24"/>
          <w:szCs w:val="24"/>
          <w:vertAlign w:val="superscript"/>
          <w:lang w:val="en" w:eastAsia="en-GB"/>
        </w:rPr>
        <w:t>th</w:t>
      </w:r>
      <w:r w:rsidR="00306AFB">
        <w:rPr>
          <w:rFonts w:ascii="Segoe UI" w:eastAsia="Times New Roman" w:hAnsi="Segoe UI" w:cs="Segoe UI"/>
          <w:color w:val="5C0017"/>
          <w:sz w:val="24"/>
          <w:szCs w:val="24"/>
          <w:lang w:val="en" w:eastAsia="en-GB"/>
        </w:rPr>
        <w:t xml:space="preserve">, </w:t>
      </w:r>
      <w:r w:rsidRPr="008D12AE">
        <w:rPr>
          <w:rFonts w:ascii="Segoe UI" w:eastAsia="Times New Roman" w:hAnsi="Segoe UI" w:cs="Segoe UI"/>
          <w:color w:val="5C0017"/>
          <w:sz w:val="24"/>
          <w:szCs w:val="24"/>
          <w:lang w:val="en" w:eastAsia="en-GB"/>
        </w:rPr>
        <w:t>Thursday 7th &amp; Friday 8th January.</w:t>
      </w:r>
    </w:p>
    <w:p w:rsidR="008D12AE" w:rsidRPr="001C6771" w:rsidRDefault="00C436E2" w:rsidP="001C6771">
      <w:pPr>
        <w:spacing w:before="100" w:beforeAutospacing="1" w:after="100" w:afterAutospacing="1" w:line="240" w:lineRule="auto"/>
        <w:rPr>
          <w:rFonts w:ascii="Segoe UI" w:eastAsia="Times New Roman" w:hAnsi="Segoe UI" w:cs="Segoe UI"/>
          <w:color w:val="5C0017"/>
          <w:sz w:val="24"/>
          <w:szCs w:val="24"/>
          <w:lang w:val="en" w:eastAsia="en-GB"/>
        </w:rPr>
      </w:pPr>
      <w:r w:rsidRPr="001C6771">
        <w:rPr>
          <w:rFonts w:ascii="Segoe UI" w:eastAsia="Times New Roman" w:hAnsi="Segoe UI" w:cs="Segoe UI"/>
          <w:bCs/>
          <w:iCs/>
          <w:color w:val="5C0017"/>
          <w:sz w:val="24"/>
          <w:szCs w:val="24"/>
          <w:lang w:val="en" w:eastAsia="en-GB"/>
        </w:rPr>
        <w:t>Children who qualify as vulnerable or key workers' children will be in school for 'supervised learning'. This is not face-to-face teaching; this is supervision only.</w:t>
      </w:r>
      <w:r w:rsidR="008D12AE" w:rsidRPr="001C6771">
        <w:rPr>
          <w:rFonts w:ascii="Segoe UI" w:eastAsia="Times New Roman" w:hAnsi="Segoe UI" w:cs="Segoe UI"/>
          <w:color w:val="5C0017"/>
          <w:sz w:val="24"/>
          <w:szCs w:val="24"/>
          <w:lang w:val="en" w:eastAsia="en-GB"/>
        </w:rPr>
        <w:t> </w:t>
      </w:r>
    </w:p>
    <w:p w:rsidR="008D12AE" w:rsidRPr="008D12AE" w:rsidRDefault="008D12AE" w:rsidP="008D12AE">
      <w:pPr>
        <w:spacing w:after="0" w:line="240" w:lineRule="auto"/>
        <w:rPr>
          <w:rFonts w:ascii="Segoe UI" w:eastAsia="Times New Roman" w:hAnsi="Segoe UI" w:cs="Segoe UI"/>
          <w:color w:val="5C0017"/>
          <w:sz w:val="24"/>
          <w:szCs w:val="24"/>
          <w:lang w:val="en" w:eastAsia="en-GB"/>
        </w:rPr>
      </w:pPr>
      <w:r w:rsidRPr="008D12AE">
        <w:rPr>
          <w:rFonts w:ascii="Segoe UI" w:eastAsia="Times New Roman" w:hAnsi="Segoe UI" w:cs="Segoe UI"/>
          <w:color w:val="5C0017"/>
          <w:sz w:val="24"/>
          <w:szCs w:val="24"/>
          <w:lang w:val="en" w:eastAsia="en-GB"/>
        </w:rPr>
        <w:t>The Department of Education has </w:t>
      </w:r>
      <w:r w:rsidR="009A2817">
        <w:rPr>
          <w:rFonts w:ascii="Segoe UI" w:eastAsia="Times New Roman" w:hAnsi="Segoe UI" w:cs="Segoe UI"/>
          <w:color w:val="5C0017"/>
          <w:sz w:val="24"/>
          <w:szCs w:val="24"/>
          <w:lang w:val="en" w:eastAsia="en-GB"/>
        </w:rPr>
        <w:t>provided</w:t>
      </w:r>
      <w:r w:rsidRPr="008D12AE">
        <w:rPr>
          <w:rFonts w:ascii="Segoe UI" w:eastAsia="Times New Roman" w:hAnsi="Segoe UI" w:cs="Segoe UI"/>
          <w:color w:val="5C0017"/>
          <w:sz w:val="24"/>
          <w:szCs w:val="24"/>
          <w:lang w:val="en" w:eastAsia="en-GB"/>
        </w:rPr>
        <w:t xml:space="preserve"> definition for key worker and vulnerable children (se</w:t>
      </w:r>
      <w:r w:rsidR="001C6771">
        <w:rPr>
          <w:rFonts w:ascii="Segoe UI" w:eastAsia="Times New Roman" w:hAnsi="Segoe UI" w:cs="Segoe UI"/>
          <w:color w:val="5C0017"/>
          <w:sz w:val="24"/>
          <w:szCs w:val="24"/>
          <w:lang w:val="en" w:eastAsia="en-GB"/>
        </w:rPr>
        <w:t>e lists below this letter)</w:t>
      </w:r>
      <w:r w:rsidRPr="008D12AE">
        <w:rPr>
          <w:rFonts w:ascii="Segoe UI" w:eastAsia="Times New Roman" w:hAnsi="Segoe UI" w:cs="Segoe UI"/>
          <w:color w:val="5C0017"/>
          <w:sz w:val="24"/>
          <w:szCs w:val="24"/>
          <w:lang w:val="en" w:eastAsia="en-GB"/>
        </w:rPr>
        <w:t>.</w:t>
      </w:r>
    </w:p>
    <w:p w:rsidR="008D12AE" w:rsidRPr="008D12AE" w:rsidRDefault="008D12AE" w:rsidP="008D12AE">
      <w:pPr>
        <w:spacing w:after="0" w:line="240" w:lineRule="auto"/>
        <w:rPr>
          <w:rFonts w:ascii="Segoe UI" w:eastAsia="Times New Roman" w:hAnsi="Segoe UI" w:cs="Segoe UI"/>
          <w:color w:val="5C0017"/>
          <w:sz w:val="24"/>
          <w:szCs w:val="24"/>
          <w:lang w:val="en" w:eastAsia="en-GB"/>
        </w:rPr>
      </w:pPr>
      <w:r w:rsidRPr="008D12AE">
        <w:rPr>
          <w:rFonts w:ascii="Segoe UI" w:eastAsia="Times New Roman" w:hAnsi="Segoe UI" w:cs="Segoe UI"/>
          <w:color w:val="5C0017"/>
          <w:sz w:val="24"/>
          <w:szCs w:val="24"/>
          <w:lang w:val="en" w:eastAsia="en-GB"/>
        </w:rPr>
        <w:t> </w:t>
      </w:r>
    </w:p>
    <w:p w:rsidR="008D12AE" w:rsidRPr="00C436E2" w:rsidRDefault="008D12AE" w:rsidP="00C436E2">
      <w:pPr>
        <w:spacing w:line="240" w:lineRule="auto"/>
        <w:rPr>
          <w:rFonts w:ascii="Script MT Bold" w:eastAsia="Times New Roman" w:hAnsi="Script MT Bold" w:cs="Times New Roman"/>
          <w:b/>
          <w:sz w:val="28"/>
          <w:szCs w:val="28"/>
          <w:lang w:val="de-DE"/>
        </w:rPr>
      </w:pPr>
      <w:r w:rsidRPr="008D12AE">
        <w:rPr>
          <w:rFonts w:ascii="Segoe UI" w:eastAsia="Times New Roman" w:hAnsi="Segoe UI" w:cs="Segoe UI"/>
          <w:color w:val="5C0017"/>
          <w:sz w:val="24"/>
          <w:szCs w:val="24"/>
          <w:lang w:val="en" w:eastAsia="en-GB"/>
        </w:rPr>
        <w:t>If you feel that you or your child falls into either of these categories and you wo</w:t>
      </w:r>
      <w:r w:rsidR="00306AFB">
        <w:rPr>
          <w:rFonts w:ascii="Segoe UI" w:eastAsia="Times New Roman" w:hAnsi="Segoe UI" w:cs="Segoe UI"/>
          <w:color w:val="5C0017"/>
          <w:sz w:val="24"/>
          <w:szCs w:val="24"/>
          <w:lang w:val="en" w:eastAsia="en-GB"/>
        </w:rPr>
        <w:t>uld like to avail of support</w:t>
      </w:r>
      <w:r w:rsidRPr="008D12AE">
        <w:rPr>
          <w:rFonts w:ascii="Segoe UI" w:eastAsia="Times New Roman" w:hAnsi="Segoe UI" w:cs="Segoe UI"/>
          <w:color w:val="5C0017"/>
          <w:sz w:val="24"/>
          <w:szCs w:val="24"/>
          <w:lang w:val="en" w:eastAsia="en-GB"/>
        </w:rPr>
        <w:t xml:space="preserve"> please send an email to </w:t>
      </w:r>
      <w:hyperlink r:id="rId9" w:history="1">
        <w:r w:rsidR="00306AFB" w:rsidRPr="00D645BF">
          <w:rPr>
            <w:rFonts w:ascii="Script MT Bold" w:eastAsia="Times New Roman" w:hAnsi="Script MT Bold" w:cs="Times New Roman"/>
            <w:b/>
            <w:color w:val="0000FF"/>
            <w:sz w:val="28"/>
            <w:szCs w:val="28"/>
            <w:u w:val="single"/>
            <w:lang w:val="de-DE"/>
          </w:rPr>
          <w:t>info@stpeters.plumbridge.ni.sch.uk</w:t>
        </w:r>
      </w:hyperlink>
      <w:r w:rsidR="00C436E2">
        <w:rPr>
          <w:rFonts w:ascii="Script MT Bold" w:eastAsia="Times New Roman" w:hAnsi="Script MT Bold" w:cs="Times New Roman"/>
          <w:b/>
          <w:sz w:val="28"/>
          <w:szCs w:val="28"/>
          <w:lang w:val="de-DE"/>
        </w:rPr>
        <w:t xml:space="preserve"> </w:t>
      </w:r>
      <w:r w:rsidRPr="008D12AE">
        <w:rPr>
          <w:rFonts w:ascii="Segoe UI" w:eastAsia="Times New Roman" w:hAnsi="Segoe UI" w:cs="Segoe UI"/>
          <w:color w:val="5C0017"/>
          <w:sz w:val="24"/>
          <w:szCs w:val="24"/>
          <w:lang w:val="en" w:eastAsia="en-GB"/>
        </w:rPr>
        <w:t xml:space="preserve">before </w:t>
      </w:r>
      <w:r w:rsidR="001C6771">
        <w:rPr>
          <w:rFonts w:ascii="Segoe UI" w:eastAsia="Times New Roman" w:hAnsi="Segoe UI" w:cs="Segoe UI"/>
          <w:b/>
          <w:bCs/>
          <w:color w:val="5C0017"/>
          <w:sz w:val="24"/>
          <w:szCs w:val="24"/>
          <w:lang w:val="en" w:eastAsia="en-GB"/>
        </w:rPr>
        <w:t>12</w:t>
      </w:r>
      <w:r w:rsidR="00306AFB">
        <w:rPr>
          <w:rFonts w:ascii="Segoe UI" w:eastAsia="Times New Roman" w:hAnsi="Segoe UI" w:cs="Segoe UI"/>
          <w:b/>
          <w:bCs/>
          <w:color w:val="5C0017"/>
          <w:sz w:val="24"/>
          <w:szCs w:val="24"/>
          <w:lang w:val="en" w:eastAsia="en-GB"/>
        </w:rPr>
        <w:t xml:space="preserve"> noon on Sunday 3rd</w:t>
      </w:r>
      <w:r w:rsidRPr="008D12AE">
        <w:rPr>
          <w:rFonts w:ascii="Segoe UI" w:eastAsia="Times New Roman" w:hAnsi="Segoe UI" w:cs="Segoe UI"/>
          <w:b/>
          <w:bCs/>
          <w:color w:val="5C0017"/>
          <w:sz w:val="24"/>
          <w:szCs w:val="24"/>
          <w:lang w:val="en" w:eastAsia="en-GB"/>
        </w:rPr>
        <w:t xml:space="preserve"> Jan</w:t>
      </w:r>
      <w:r w:rsidRPr="008D12AE">
        <w:rPr>
          <w:rFonts w:ascii="Segoe UI" w:eastAsia="Times New Roman" w:hAnsi="Segoe UI" w:cs="Segoe UI"/>
          <w:color w:val="5C0017"/>
          <w:sz w:val="24"/>
          <w:szCs w:val="24"/>
          <w:lang w:val="en" w:eastAsia="en-GB"/>
        </w:rPr>
        <w:t xml:space="preserve"> outlining:</w:t>
      </w:r>
    </w:p>
    <w:p w:rsidR="008D12AE" w:rsidRPr="000C0E2B" w:rsidRDefault="008D12AE" w:rsidP="000C0E2B">
      <w:pPr>
        <w:pStyle w:val="ListParagraph"/>
        <w:numPr>
          <w:ilvl w:val="0"/>
          <w:numId w:val="4"/>
        </w:numPr>
        <w:spacing w:before="100" w:beforeAutospacing="1" w:after="100" w:afterAutospacing="1" w:line="240" w:lineRule="auto"/>
        <w:rPr>
          <w:rFonts w:ascii="Segoe UI" w:eastAsia="Times New Roman" w:hAnsi="Segoe UI" w:cs="Segoe UI"/>
          <w:color w:val="5C0017"/>
          <w:sz w:val="24"/>
          <w:szCs w:val="24"/>
          <w:lang w:val="en" w:eastAsia="en-GB"/>
        </w:rPr>
      </w:pPr>
      <w:r w:rsidRPr="000C0E2B">
        <w:rPr>
          <w:rFonts w:ascii="Segoe UI" w:eastAsia="Times New Roman" w:hAnsi="Segoe UI" w:cs="Segoe UI"/>
          <w:color w:val="5C0017"/>
          <w:sz w:val="24"/>
          <w:szCs w:val="24"/>
          <w:lang w:val="en" w:eastAsia="en-GB"/>
        </w:rPr>
        <w:t>Parent's name/s</w:t>
      </w:r>
      <w:r w:rsidR="001C6771">
        <w:rPr>
          <w:rFonts w:ascii="Segoe UI" w:eastAsia="Times New Roman" w:hAnsi="Segoe UI" w:cs="Segoe UI"/>
          <w:color w:val="5C0017"/>
          <w:sz w:val="24"/>
          <w:szCs w:val="24"/>
          <w:lang w:val="en" w:eastAsia="en-GB"/>
        </w:rPr>
        <w:t xml:space="preserve">, </w:t>
      </w:r>
    </w:p>
    <w:p w:rsidR="008D12AE" w:rsidRDefault="008D12AE" w:rsidP="000C0E2B">
      <w:pPr>
        <w:pStyle w:val="ListParagraph"/>
        <w:numPr>
          <w:ilvl w:val="0"/>
          <w:numId w:val="4"/>
        </w:numPr>
        <w:spacing w:before="100" w:beforeAutospacing="1" w:after="100" w:afterAutospacing="1" w:line="240" w:lineRule="auto"/>
        <w:rPr>
          <w:rFonts w:ascii="Segoe UI" w:eastAsia="Times New Roman" w:hAnsi="Segoe UI" w:cs="Segoe UI"/>
          <w:color w:val="5C0017"/>
          <w:sz w:val="24"/>
          <w:szCs w:val="24"/>
          <w:lang w:val="en" w:eastAsia="en-GB"/>
        </w:rPr>
      </w:pPr>
      <w:r w:rsidRPr="000C0E2B">
        <w:rPr>
          <w:rFonts w:ascii="Segoe UI" w:eastAsia="Times New Roman" w:hAnsi="Segoe UI" w:cs="Segoe UI"/>
          <w:color w:val="5C0017"/>
          <w:sz w:val="24"/>
          <w:szCs w:val="24"/>
          <w:lang w:val="en" w:eastAsia="en-GB"/>
        </w:rPr>
        <w:t>Child/children's names and classes</w:t>
      </w:r>
    </w:p>
    <w:p w:rsidR="001C6771" w:rsidRPr="000C0E2B" w:rsidRDefault="001C6771" w:rsidP="000C0E2B">
      <w:pPr>
        <w:pStyle w:val="ListParagraph"/>
        <w:numPr>
          <w:ilvl w:val="0"/>
          <w:numId w:val="4"/>
        </w:numPr>
        <w:spacing w:before="100" w:beforeAutospacing="1" w:after="100" w:afterAutospacing="1" w:line="240" w:lineRule="auto"/>
        <w:rPr>
          <w:rFonts w:ascii="Segoe UI" w:eastAsia="Times New Roman" w:hAnsi="Segoe UI" w:cs="Segoe UI"/>
          <w:color w:val="5C0017"/>
          <w:sz w:val="24"/>
          <w:szCs w:val="24"/>
          <w:lang w:val="en" w:eastAsia="en-GB"/>
        </w:rPr>
      </w:pPr>
      <w:r>
        <w:rPr>
          <w:rFonts w:ascii="Segoe UI" w:eastAsia="Times New Roman" w:hAnsi="Segoe UI" w:cs="Segoe UI"/>
          <w:color w:val="5C0017"/>
          <w:sz w:val="24"/>
          <w:szCs w:val="24"/>
          <w:lang w:val="en" w:eastAsia="en-GB"/>
        </w:rPr>
        <w:t>Contact number</w:t>
      </w:r>
    </w:p>
    <w:p w:rsidR="008D12AE" w:rsidRDefault="008D12AE" w:rsidP="000C0E2B">
      <w:pPr>
        <w:pStyle w:val="ListParagraph"/>
        <w:numPr>
          <w:ilvl w:val="0"/>
          <w:numId w:val="4"/>
        </w:numPr>
        <w:spacing w:before="100" w:beforeAutospacing="1" w:after="100" w:afterAutospacing="1" w:line="240" w:lineRule="auto"/>
        <w:rPr>
          <w:rFonts w:ascii="Segoe UI" w:eastAsia="Times New Roman" w:hAnsi="Segoe UI" w:cs="Segoe UI"/>
          <w:color w:val="5C0017"/>
          <w:sz w:val="24"/>
          <w:szCs w:val="24"/>
          <w:lang w:val="en" w:eastAsia="en-GB"/>
        </w:rPr>
      </w:pPr>
      <w:r w:rsidRPr="000C0E2B">
        <w:rPr>
          <w:rFonts w:ascii="Segoe UI" w:eastAsia="Times New Roman" w:hAnsi="Segoe UI" w:cs="Segoe UI"/>
          <w:color w:val="5C0017"/>
          <w:sz w:val="24"/>
          <w:szCs w:val="24"/>
          <w:lang w:val="en" w:eastAsia="en-GB"/>
        </w:rPr>
        <w:t>Reason for applying for key worker/v</w:t>
      </w:r>
      <w:r w:rsidR="000C0E2B">
        <w:rPr>
          <w:rFonts w:ascii="Segoe UI" w:eastAsia="Times New Roman" w:hAnsi="Segoe UI" w:cs="Segoe UI"/>
          <w:color w:val="5C0017"/>
          <w:sz w:val="24"/>
          <w:szCs w:val="24"/>
          <w:lang w:val="en" w:eastAsia="en-GB"/>
        </w:rPr>
        <w:t xml:space="preserve">ulnerable children support. </w:t>
      </w:r>
    </w:p>
    <w:p w:rsidR="000C0E2B" w:rsidRDefault="000C0E2B" w:rsidP="000C0E2B">
      <w:pPr>
        <w:pStyle w:val="ListParagraph"/>
        <w:numPr>
          <w:ilvl w:val="0"/>
          <w:numId w:val="4"/>
        </w:numPr>
        <w:spacing w:before="100" w:beforeAutospacing="1" w:after="100" w:afterAutospacing="1" w:line="240" w:lineRule="auto"/>
        <w:rPr>
          <w:rFonts w:ascii="Segoe UI" w:eastAsia="Times New Roman" w:hAnsi="Segoe UI" w:cs="Segoe UI"/>
          <w:color w:val="5C0017"/>
          <w:sz w:val="24"/>
          <w:szCs w:val="24"/>
          <w:lang w:val="en" w:eastAsia="en-GB"/>
        </w:rPr>
      </w:pPr>
      <w:r>
        <w:rPr>
          <w:rFonts w:ascii="Segoe UI" w:eastAsia="Times New Roman" w:hAnsi="Segoe UI" w:cs="Segoe UI"/>
          <w:color w:val="5C0017"/>
          <w:sz w:val="24"/>
          <w:szCs w:val="24"/>
          <w:lang w:val="en" w:eastAsia="en-GB"/>
        </w:rPr>
        <w:t>Job Title</w:t>
      </w:r>
      <w:r w:rsidR="00C436E2">
        <w:rPr>
          <w:rFonts w:ascii="Segoe UI" w:eastAsia="Times New Roman" w:hAnsi="Segoe UI" w:cs="Segoe UI"/>
          <w:color w:val="5C0017"/>
          <w:sz w:val="24"/>
          <w:szCs w:val="24"/>
          <w:lang w:val="en" w:eastAsia="en-GB"/>
        </w:rPr>
        <w:t xml:space="preserve">/ </w:t>
      </w:r>
      <w:r w:rsidR="001C6771">
        <w:rPr>
          <w:rFonts w:ascii="Segoe UI" w:eastAsia="Times New Roman" w:hAnsi="Segoe UI" w:cs="Segoe UI"/>
          <w:color w:val="5C0017"/>
          <w:sz w:val="24"/>
          <w:szCs w:val="24"/>
          <w:lang w:val="en" w:eastAsia="en-GB"/>
        </w:rPr>
        <w:t>Employer</w:t>
      </w:r>
    </w:p>
    <w:p w:rsidR="000C0E2B" w:rsidRPr="000C0E2B" w:rsidRDefault="000C0E2B" w:rsidP="000C0E2B">
      <w:pPr>
        <w:pStyle w:val="ListParagraph"/>
        <w:numPr>
          <w:ilvl w:val="0"/>
          <w:numId w:val="4"/>
        </w:numPr>
        <w:spacing w:before="100" w:beforeAutospacing="1" w:after="100" w:afterAutospacing="1" w:line="240" w:lineRule="auto"/>
        <w:rPr>
          <w:rFonts w:ascii="Segoe UI" w:eastAsia="Times New Roman" w:hAnsi="Segoe UI" w:cs="Segoe UI"/>
          <w:color w:val="5C0017"/>
          <w:sz w:val="24"/>
          <w:szCs w:val="24"/>
          <w:lang w:val="en" w:eastAsia="en-GB"/>
        </w:rPr>
      </w:pPr>
      <w:r>
        <w:rPr>
          <w:rFonts w:ascii="Segoe UI" w:eastAsia="Times New Roman" w:hAnsi="Segoe UI" w:cs="Segoe UI"/>
          <w:color w:val="5C0017"/>
          <w:sz w:val="24"/>
          <w:szCs w:val="24"/>
          <w:lang w:val="en" w:eastAsia="en-GB"/>
        </w:rPr>
        <w:t>Which days you are likely to need this service.</w:t>
      </w:r>
    </w:p>
    <w:p w:rsidR="008D12AE" w:rsidRPr="008D12AE" w:rsidRDefault="008D12AE" w:rsidP="008D12AE">
      <w:pPr>
        <w:spacing w:after="0" w:line="240" w:lineRule="auto"/>
        <w:rPr>
          <w:rFonts w:ascii="Segoe UI" w:eastAsia="Times New Roman" w:hAnsi="Segoe UI" w:cs="Segoe UI"/>
          <w:color w:val="5C0017"/>
          <w:sz w:val="24"/>
          <w:szCs w:val="24"/>
          <w:lang w:val="en" w:eastAsia="en-GB"/>
        </w:rPr>
      </w:pPr>
      <w:r w:rsidRPr="008D12AE">
        <w:rPr>
          <w:rFonts w:ascii="Segoe UI" w:eastAsia="Times New Roman" w:hAnsi="Segoe UI" w:cs="Segoe UI"/>
          <w:color w:val="5C0017"/>
          <w:sz w:val="24"/>
          <w:szCs w:val="24"/>
          <w:lang w:val="en" w:eastAsia="en-GB"/>
        </w:rPr>
        <w:t> </w:t>
      </w:r>
    </w:p>
    <w:p w:rsidR="008D12AE" w:rsidRPr="008D12AE" w:rsidRDefault="00C436E2" w:rsidP="008D12AE">
      <w:pPr>
        <w:spacing w:after="0" w:line="240" w:lineRule="auto"/>
        <w:rPr>
          <w:rFonts w:ascii="Segoe UI" w:eastAsia="Times New Roman" w:hAnsi="Segoe UI" w:cs="Segoe UI"/>
          <w:color w:val="5C0017"/>
          <w:sz w:val="24"/>
          <w:szCs w:val="24"/>
          <w:lang w:val="en" w:eastAsia="en-GB"/>
        </w:rPr>
      </w:pPr>
      <w:r>
        <w:rPr>
          <w:rFonts w:ascii="Segoe UI" w:eastAsia="Times New Roman" w:hAnsi="Segoe UI" w:cs="Segoe UI"/>
          <w:color w:val="5C0017"/>
          <w:sz w:val="24"/>
          <w:szCs w:val="24"/>
          <w:lang w:val="en" w:eastAsia="en-GB"/>
        </w:rPr>
        <w:t xml:space="preserve">Class Teachers will </w:t>
      </w:r>
      <w:r w:rsidR="008D12AE" w:rsidRPr="008D12AE">
        <w:rPr>
          <w:rFonts w:ascii="Segoe UI" w:eastAsia="Times New Roman" w:hAnsi="Segoe UI" w:cs="Segoe UI"/>
          <w:color w:val="5C0017"/>
          <w:sz w:val="24"/>
          <w:szCs w:val="24"/>
          <w:lang w:val="en" w:eastAsia="en-GB"/>
        </w:rPr>
        <w:t xml:space="preserve">be contacting </w:t>
      </w:r>
      <w:r w:rsidR="000C0E2B">
        <w:rPr>
          <w:rFonts w:ascii="Segoe UI" w:eastAsia="Times New Roman" w:hAnsi="Segoe UI" w:cs="Segoe UI"/>
          <w:color w:val="5C0017"/>
          <w:sz w:val="24"/>
          <w:szCs w:val="24"/>
          <w:lang w:val="en" w:eastAsia="en-GB"/>
        </w:rPr>
        <w:t xml:space="preserve">you </w:t>
      </w:r>
      <w:r w:rsidR="001C6771">
        <w:rPr>
          <w:rFonts w:ascii="Segoe UI" w:eastAsia="Times New Roman" w:hAnsi="Segoe UI" w:cs="Segoe UI"/>
          <w:color w:val="5C0017"/>
          <w:sz w:val="24"/>
          <w:szCs w:val="24"/>
          <w:lang w:val="en" w:eastAsia="en-GB"/>
        </w:rPr>
        <w:t xml:space="preserve">on Tuesday </w:t>
      </w:r>
      <w:r w:rsidR="000C0E2B">
        <w:rPr>
          <w:rFonts w:ascii="Segoe UI" w:eastAsia="Times New Roman" w:hAnsi="Segoe UI" w:cs="Segoe UI"/>
          <w:color w:val="5C0017"/>
          <w:sz w:val="24"/>
          <w:szCs w:val="24"/>
          <w:lang w:val="en" w:eastAsia="en-GB"/>
        </w:rPr>
        <w:t>via Seesaw</w:t>
      </w:r>
      <w:r w:rsidR="008D12AE" w:rsidRPr="008D12AE">
        <w:rPr>
          <w:rFonts w:ascii="Segoe UI" w:eastAsia="Times New Roman" w:hAnsi="Segoe UI" w:cs="Segoe UI"/>
          <w:color w:val="5C0017"/>
          <w:sz w:val="24"/>
          <w:szCs w:val="24"/>
          <w:lang w:val="en" w:eastAsia="en-GB"/>
        </w:rPr>
        <w:t xml:space="preserve"> with specific information about the arrangements for their classes.</w:t>
      </w:r>
    </w:p>
    <w:p w:rsidR="000C0E2B" w:rsidRDefault="000C0E2B" w:rsidP="008D12AE">
      <w:pPr>
        <w:spacing w:after="0" w:line="240" w:lineRule="auto"/>
        <w:rPr>
          <w:rFonts w:ascii="Segoe UI" w:eastAsia="Times New Roman" w:hAnsi="Segoe UI" w:cs="Segoe UI"/>
          <w:color w:val="5C0017"/>
          <w:sz w:val="24"/>
          <w:szCs w:val="24"/>
          <w:lang w:val="en" w:eastAsia="en-GB"/>
        </w:rPr>
      </w:pPr>
    </w:p>
    <w:p w:rsidR="008D12AE" w:rsidRPr="008D12AE" w:rsidRDefault="008D12AE" w:rsidP="008D12AE">
      <w:pPr>
        <w:spacing w:after="0" w:line="240" w:lineRule="auto"/>
        <w:rPr>
          <w:rFonts w:ascii="Segoe UI" w:eastAsia="Times New Roman" w:hAnsi="Segoe UI" w:cs="Segoe UI"/>
          <w:color w:val="5C0017"/>
          <w:sz w:val="24"/>
          <w:szCs w:val="24"/>
          <w:lang w:val="en" w:eastAsia="en-GB"/>
        </w:rPr>
      </w:pPr>
      <w:r w:rsidRPr="008D12AE">
        <w:rPr>
          <w:rFonts w:ascii="Segoe UI" w:eastAsia="Times New Roman" w:hAnsi="Segoe UI" w:cs="Segoe UI"/>
          <w:color w:val="5C0017"/>
          <w:sz w:val="24"/>
          <w:szCs w:val="24"/>
          <w:lang w:val="en" w:eastAsia="en-GB"/>
        </w:rPr>
        <w:t>Best wishes</w:t>
      </w:r>
    </w:p>
    <w:p w:rsidR="008D12AE" w:rsidRPr="008D12AE" w:rsidRDefault="009A2817" w:rsidP="008D12AE">
      <w:pPr>
        <w:spacing w:after="0" w:line="240" w:lineRule="auto"/>
        <w:rPr>
          <w:rFonts w:ascii="Segoe UI" w:eastAsia="Times New Roman" w:hAnsi="Segoe UI" w:cs="Segoe UI"/>
          <w:color w:val="5C0017"/>
          <w:sz w:val="24"/>
          <w:szCs w:val="24"/>
          <w:lang w:val="en" w:eastAsia="en-GB"/>
        </w:rPr>
      </w:pPr>
      <w:bookmarkStart w:id="0" w:name="_GoBack"/>
      <w:bookmarkEnd w:id="0"/>
      <w:r>
        <w:rPr>
          <w:rFonts w:ascii="Segoe UI" w:eastAsia="Times New Roman" w:hAnsi="Segoe UI" w:cs="Segoe UI"/>
          <w:color w:val="5C0017"/>
          <w:sz w:val="24"/>
          <w:szCs w:val="24"/>
          <w:lang w:val="en" w:eastAsia="en-GB"/>
        </w:rPr>
        <w:t> </w:t>
      </w:r>
      <w:r w:rsidR="000C0E2B">
        <w:rPr>
          <w:rFonts w:ascii="Segoe UI" w:eastAsia="Times New Roman" w:hAnsi="Segoe UI" w:cs="Segoe UI"/>
          <w:color w:val="5C0017"/>
          <w:sz w:val="24"/>
          <w:szCs w:val="24"/>
          <w:lang w:val="en" w:eastAsia="en-GB"/>
        </w:rPr>
        <w:t>Sheila Falls</w:t>
      </w:r>
    </w:p>
    <w:p w:rsidR="008D12AE" w:rsidRPr="008D12AE" w:rsidRDefault="008D12AE" w:rsidP="008D12AE">
      <w:pPr>
        <w:spacing w:after="0" w:line="240" w:lineRule="auto"/>
        <w:rPr>
          <w:rFonts w:ascii="Segoe UI" w:eastAsia="Times New Roman" w:hAnsi="Segoe UI" w:cs="Segoe UI"/>
          <w:color w:val="5C0017"/>
          <w:sz w:val="24"/>
          <w:szCs w:val="24"/>
          <w:lang w:val="en" w:eastAsia="en-GB"/>
        </w:rPr>
      </w:pPr>
      <w:r w:rsidRPr="008D12AE">
        <w:rPr>
          <w:rFonts w:ascii="Segoe UI" w:eastAsia="Times New Roman" w:hAnsi="Segoe UI" w:cs="Segoe UI"/>
          <w:b/>
          <w:bCs/>
          <w:color w:val="5C0017"/>
          <w:sz w:val="24"/>
          <w:szCs w:val="24"/>
          <w:lang w:val="en" w:eastAsia="en-GB"/>
        </w:rPr>
        <w:t>Principal</w:t>
      </w:r>
    </w:p>
    <w:p w:rsidR="008D12AE" w:rsidRDefault="008D12AE" w:rsidP="00D645BF">
      <w:pPr>
        <w:spacing w:line="240" w:lineRule="auto"/>
        <w:rPr>
          <w:rFonts w:asciiTheme="majorHAnsi" w:eastAsia="Times New Roman" w:hAnsiTheme="majorHAnsi" w:cs="Times New Roman"/>
          <w:sz w:val="24"/>
          <w:szCs w:val="24"/>
        </w:rPr>
      </w:pPr>
    </w:p>
    <w:p w:rsidR="00C436E2" w:rsidRPr="00C436E2" w:rsidRDefault="00C436E2" w:rsidP="00C436E2">
      <w:pPr>
        <w:numPr>
          <w:ilvl w:val="0"/>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color w:val="5C0017"/>
          <w:sz w:val="24"/>
          <w:szCs w:val="24"/>
          <w:lang w:val="en" w:eastAsia="en-GB"/>
        </w:rPr>
        <w:t>Definition of key workers:</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Health and Social Care</w:t>
      </w:r>
      <w:r w:rsidRPr="00C436E2">
        <w:rPr>
          <w:rFonts w:ascii="Open Sans" w:eastAsia="Times New Roman" w:hAnsi="Open Sans" w:cs="Times New Roman"/>
          <w:i/>
          <w:iCs/>
          <w:color w:val="5C0017"/>
          <w:sz w:val="21"/>
          <w:szCs w:val="21"/>
          <w:lang w:val="en" w:eastAsia="en-GB"/>
        </w:rPr>
        <w:t xml:space="preserve">.  This includes doctors, nurses, midwives, paramedics, social workers, home </w:t>
      </w:r>
      <w:proofErr w:type="spellStart"/>
      <w:r w:rsidRPr="00C436E2">
        <w:rPr>
          <w:rFonts w:ascii="Open Sans" w:eastAsia="Times New Roman" w:hAnsi="Open Sans" w:cs="Times New Roman"/>
          <w:i/>
          <w:iCs/>
          <w:color w:val="5C0017"/>
          <w:sz w:val="21"/>
          <w:szCs w:val="21"/>
          <w:lang w:val="en" w:eastAsia="en-GB"/>
        </w:rPr>
        <w:t>carers</w:t>
      </w:r>
      <w:proofErr w:type="spellEnd"/>
      <w:r w:rsidRPr="00C436E2">
        <w:rPr>
          <w:rFonts w:ascii="Open Sans" w:eastAsia="Times New Roman" w:hAnsi="Open Sans" w:cs="Times New Roman"/>
          <w:i/>
          <w:iCs/>
          <w:color w:val="5C0017"/>
          <w:sz w:val="21"/>
          <w:szCs w:val="21"/>
          <w:lang w:val="en" w:eastAsia="en-GB"/>
        </w:rPr>
        <w:t xml:space="preserve"> and staff required to maintain our health and social care sector;</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Education and childcare</w:t>
      </w:r>
      <w:r w:rsidRPr="00C436E2">
        <w:rPr>
          <w:rFonts w:ascii="Open Sans" w:eastAsia="Times New Roman" w:hAnsi="Open Sans" w:cs="Times New Roman"/>
          <w:i/>
          <w:iCs/>
          <w:color w:val="5C0017"/>
          <w:sz w:val="21"/>
          <w:szCs w:val="21"/>
          <w:lang w:val="en" w:eastAsia="en-GB"/>
        </w:rPr>
        <w:t>.  This includes pre-school and teaching staff, social workers and those specialist education professionals who will remain active during the Covid-19 response;</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Public safety and national security</w:t>
      </w:r>
      <w:r w:rsidRPr="00C436E2">
        <w:rPr>
          <w:rFonts w:ascii="Open Sans" w:eastAsia="Times New Roman" w:hAnsi="Open Sans" w:cs="Times New Roman"/>
          <w:i/>
          <w:iCs/>
          <w:color w:val="5C0017"/>
          <w:sz w:val="21"/>
          <w:szCs w:val="21"/>
          <w:lang w:val="en" w:eastAsia="en-GB"/>
        </w:rPr>
        <w:t>.  This includes civilians and officers in the police (including key contractors), Fire and Rescue Service, prison service and other national security roles;</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Transport</w:t>
      </w:r>
      <w:r w:rsidRPr="00C436E2">
        <w:rPr>
          <w:rFonts w:ascii="Open Sans" w:eastAsia="Times New Roman" w:hAnsi="Open Sans" w:cs="Times New Roman"/>
          <w:i/>
          <w:iCs/>
          <w:color w:val="5C0017"/>
          <w:sz w:val="21"/>
          <w:szCs w:val="21"/>
          <w:lang w:val="en" w:eastAsia="en-GB"/>
        </w:rPr>
        <w:t>.  This will include those keeping air, water, road and rail transport modes operating during the Covid-19 response;</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Utilities, and Communication.</w:t>
      </w:r>
      <w:r w:rsidRPr="00C436E2">
        <w:rPr>
          <w:rFonts w:ascii="Open Sans" w:eastAsia="Times New Roman" w:hAnsi="Open Sans" w:cs="Times New Roman"/>
          <w:i/>
          <w:iCs/>
          <w:color w:val="5C0017"/>
          <w:sz w:val="21"/>
          <w:szCs w:val="21"/>
          <w:lang w:val="en" w:eastAsia="en-GB"/>
        </w:rPr>
        <w:t>  This includes staff needed for oil, gas, electricity and water (including sewage) and primary industry supplies to continue during the Covid-19 response, as well as key staff in telecommunications, post and delivery, banking and waste disposal;</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Financial Services</w:t>
      </w:r>
      <w:r w:rsidRPr="00C436E2">
        <w:rPr>
          <w:rFonts w:ascii="Open Sans" w:eastAsia="Times New Roman" w:hAnsi="Open Sans" w:cs="Times New Roman"/>
          <w:i/>
          <w:iCs/>
          <w:color w:val="5C0017"/>
          <w:sz w:val="21"/>
          <w:szCs w:val="21"/>
          <w:lang w:val="en" w:eastAsia="en-GB"/>
        </w:rPr>
        <w:t xml:space="preserve"> - This includes staff needed for essential financial services provision (including but not limited to workers in banks, building societies and financial market infrastructure);</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Food and other necessary goods.</w:t>
      </w:r>
      <w:r w:rsidRPr="00C436E2">
        <w:rPr>
          <w:rFonts w:ascii="Open Sans" w:eastAsia="Times New Roman" w:hAnsi="Open Sans" w:cs="Times New Roman"/>
          <w:i/>
          <w:iCs/>
          <w:color w:val="5C0017"/>
          <w:sz w:val="21"/>
          <w:szCs w:val="21"/>
          <w:lang w:val="en" w:eastAsia="en-GB"/>
        </w:rPr>
        <w:t>  This includes those involved in food production, processing, distribution and sale, as well as those essential to the provision of other key goods (e.g. hygiene, medical, etc.);</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Retail</w:t>
      </w:r>
      <w:r w:rsidRPr="00C436E2">
        <w:rPr>
          <w:rFonts w:ascii="Open Sans" w:eastAsia="Times New Roman" w:hAnsi="Open Sans" w:cs="Times New Roman"/>
          <w:i/>
          <w:iCs/>
          <w:color w:val="5C0017"/>
          <w:sz w:val="21"/>
          <w:szCs w:val="21"/>
          <w:lang w:val="en" w:eastAsia="en-GB"/>
        </w:rPr>
        <w:t xml:space="preserve">. This includes those workers who have been working throughout the pandemic in food retail, for example, and will now extend to those working in other retail businesses permitted to operate by the </w:t>
      </w:r>
      <w:proofErr w:type="gramStart"/>
      <w:r w:rsidRPr="00C436E2">
        <w:rPr>
          <w:rFonts w:ascii="Open Sans" w:eastAsia="Times New Roman" w:hAnsi="Open Sans" w:cs="Times New Roman"/>
          <w:i/>
          <w:iCs/>
          <w:color w:val="5C0017"/>
          <w:sz w:val="21"/>
          <w:szCs w:val="21"/>
          <w:lang w:val="en" w:eastAsia="en-GB"/>
        </w:rPr>
        <w:t>Executive  from</w:t>
      </w:r>
      <w:proofErr w:type="gramEnd"/>
      <w:r w:rsidRPr="00C436E2">
        <w:rPr>
          <w:rFonts w:ascii="Open Sans" w:eastAsia="Times New Roman" w:hAnsi="Open Sans" w:cs="Times New Roman"/>
          <w:i/>
          <w:iCs/>
          <w:color w:val="5C0017"/>
          <w:sz w:val="21"/>
          <w:szCs w:val="21"/>
          <w:lang w:val="en" w:eastAsia="en-GB"/>
        </w:rPr>
        <w:t xml:space="preserve"> June 2020;</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 xml:space="preserve">Other workers essential to delivering key public services </w:t>
      </w:r>
      <w:r w:rsidRPr="00C436E2">
        <w:rPr>
          <w:rFonts w:ascii="Open Sans" w:eastAsia="Times New Roman" w:hAnsi="Open Sans" w:cs="Times New Roman"/>
          <w:i/>
          <w:iCs/>
          <w:color w:val="5C0017"/>
          <w:sz w:val="21"/>
          <w:szCs w:val="21"/>
          <w:lang w:val="en" w:eastAsia="en-GB"/>
        </w:rPr>
        <w:t>such as the National Crime Agency; and</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Key national and local government including those administrative occupations essential to the effective delivery of the Covid-19 response.</w:t>
      </w:r>
    </w:p>
    <w:p w:rsidR="00C436E2" w:rsidRPr="00C436E2" w:rsidRDefault="00C436E2" w:rsidP="00C436E2">
      <w:pPr>
        <w:spacing w:after="0" w:line="240" w:lineRule="auto"/>
        <w:rPr>
          <w:rFonts w:ascii="Open Sans" w:eastAsia="Times New Roman" w:hAnsi="Open Sans" w:cs="Times New Roman"/>
          <w:color w:val="5C0017"/>
          <w:sz w:val="24"/>
          <w:szCs w:val="24"/>
          <w:lang w:val="en" w:eastAsia="en-GB"/>
        </w:rPr>
      </w:pPr>
      <w:r w:rsidRPr="00C436E2">
        <w:rPr>
          <w:rFonts w:ascii="Open Sans" w:eastAsia="Times New Roman" w:hAnsi="Open Sans" w:cs="Times New Roman"/>
          <w:color w:val="5C0017"/>
          <w:sz w:val="24"/>
          <w:szCs w:val="24"/>
          <w:lang w:val="en" w:eastAsia="en-GB"/>
        </w:rPr>
        <w:t> </w:t>
      </w:r>
    </w:p>
    <w:p w:rsidR="00C436E2" w:rsidRPr="00C436E2" w:rsidRDefault="00C436E2" w:rsidP="00C436E2">
      <w:pPr>
        <w:spacing w:after="0" w:line="240" w:lineRule="auto"/>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color w:val="5C0017"/>
          <w:sz w:val="24"/>
          <w:szCs w:val="24"/>
          <w:lang w:val="en" w:eastAsia="en-GB"/>
        </w:rPr>
        <w:t>Vulnerable Children: </w:t>
      </w:r>
      <w:r w:rsidRPr="00C436E2">
        <w:rPr>
          <w:rFonts w:ascii="Open Sans" w:eastAsia="Times New Roman" w:hAnsi="Open Sans" w:cs="Times New Roman"/>
          <w:color w:val="5C0017"/>
          <w:sz w:val="24"/>
          <w:szCs w:val="24"/>
          <w:lang w:val="en" w:eastAsia="en-GB"/>
        </w:rPr>
        <w:t xml:space="preserve"> </w:t>
      </w:r>
      <w:r w:rsidRPr="00C436E2">
        <w:rPr>
          <w:rFonts w:ascii="Open Sans" w:eastAsia="Times New Roman" w:hAnsi="Open Sans" w:cs="Times New Roman"/>
          <w:b/>
          <w:bCs/>
          <w:color w:val="5C0017"/>
          <w:sz w:val="24"/>
          <w:szCs w:val="24"/>
          <w:lang w:val="en" w:eastAsia="en-GB"/>
        </w:rPr>
        <w:t>What is the definition of “vulnerable”?</w:t>
      </w:r>
    </w:p>
    <w:p w:rsidR="00C436E2" w:rsidRPr="00C436E2" w:rsidRDefault="00C436E2" w:rsidP="00C436E2">
      <w:pPr>
        <w:spacing w:after="0" w:line="240" w:lineRule="auto"/>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The term “vulnerable” encompasses those children who are in need of protection, or in need, as defined by the Children (NI) Order 1995. Children in need may include those:</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has an assigned social worker because he or she is a child in need, in need of protection (or on the child protection register) or is a looked after child.</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 xml:space="preserve">A child in need includes young </w:t>
      </w:r>
      <w:proofErr w:type="spellStart"/>
      <w:r w:rsidRPr="00C436E2">
        <w:rPr>
          <w:rFonts w:ascii="Open Sans" w:eastAsia="Times New Roman" w:hAnsi="Open Sans" w:cs="Times New Roman"/>
          <w:i/>
          <w:iCs/>
          <w:color w:val="5C0017"/>
          <w:sz w:val="21"/>
          <w:szCs w:val="21"/>
          <w:lang w:val="en" w:eastAsia="en-GB"/>
        </w:rPr>
        <w:t>carers</w:t>
      </w:r>
      <w:proofErr w:type="spellEnd"/>
      <w:r w:rsidRPr="00C436E2">
        <w:rPr>
          <w:rFonts w:ascii="Open Sans" w:eastAsia="Times New Roman" w:hAnsi="Open Sans" w:cs="Times New Roman"/>
          <w:i/>
          <w:iCs/>
          <w:color w:val="5C0017"/>
          <w:sz w:val="21"/>
          <w:szCs w:val="21"/>
          <w:lang w:val="en" w:eastAsia="en-GB"/>
        </w:rPr>
        <w:t>, children with disabilities, and children living in families where there is domestic abuse, substance abuse, and / or mental health difficulties.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is receiving support from, or has been referred to Child and Adolescent Mental Health Services (CAMHS).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has a statement of Special Educational Needs (SEN), a child who is accessing EOTAS, or a child who normally accesses Education Nurture Units.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is ‘on-the-edge’ of receiving support from children’s social services.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is in need, including in need of protection, but whose need is not known to statutory services.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is not known to statutory or voluntary and community support services but who is vulnerable because their family is under increased pressure due to Covid-19 related circumstances.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has been placed for adoption.</w:t>
      </w:r>
    </w:p>
    <w:p w:rsidR="008D12AE" w:rsidRDefault="008D12AE" w:rsidP="00D645BF">
      <w:pPr>
        <w:spacing w:line="240" w:lineRule="auto"/>
        <w:rPr>
          <w:rFonts w:asciiTheme="majorHAnsi" w:eastAsia="Times New Roman" w:hAnsiTheme="majorHAnsi" w:cs="Times New Roman"/>
          <w:sz w:val="24"/>
          <w:szCs w:val="24"/>
        </w:rPr>
      </w:pPr>
    </w:p>
    <w:sectPr w:rsidR="008D12AE" w:rsidSect="001976AE">
      <w:headerReference w:type="default" r:id="rId10"/>
      <w:footerReference w:type="default" r:id="rId11"/>
      <w:pgSz w:w="11906" w:h="16838"/>
      <w:pgMar w:top="-291" w:right="707" w:bottom="1440" w:left="851" w:header="3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E2" w:rsidRDefault="00C436E2" w:rsidP="004147DB">
      <w:pPr>
        <w:spacing w:after="0" w:line="240" w:lineRule="auto"/>
      </w:pPr>
      <w:r>
        <w:separator/>
      </w:r>
    </w:p>
  </w:endnote>
  <w:endnote w:type="continuationSeparator" w:id="0">
    <w:p w:rsidR="00C436E2" w:rsidRDefault="00C436E2" w:rsidP="0041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E2" w:rsidRDefault="00C436E2">
    <w:pPr>
      <w:pStyle w:val="Footer"/>
    </w:pPr>
  </w:p>
  <w:p w:rsidR="00C436E2" w:rsidRDefault="00C436E2" w:rsidP="008A32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E2" w:rsidRDefault="00C436E2" w:rsidP="004147DB">
      <w:pPr>
        <w:spacing w:after="0" w:line="240" w:lineRule="auto"/>
      </w:pPr>
      <w:r>
        <w:separator/>
      </w:r>
    </w:p>
  </w:footnote>
  <w:footnote w:type="continuationSeparator" w:id="0">
    <w:p w:rsidR="00C436E2" w:rsidRDefault="00C436E2" w:rsidP="00414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E2" w:rsidRDefault="00C436E2" w:rsidP="004147DB">
    <w:pPr>
      <w:spacing w:line="240" w:lineRule="auto"/>
      <w:jc w:val="center"/>
      <w:rPr>
        <w:rFonts w:ascii="Script MT Bold" w:eastAsia="Times New Roman" w:hAnsi="Script MT Bold" w:cs="Times New Roman"/>
        <w:b/>
        <w:sz w:val="40"/>
        <w:szCs w:val="40"/>
        <w:lang w:val="en-US"/>
      </w:rPr>
    </w:pPr>
  </w:p>
  <w:p w:rsidR="00C436E2" w:rsidRDefault="00C436E2">
    <w:pPr>
      <w:pStyle w:val="Header"/>
    </w:pPr>
  </w:p>
  <w:p w:rsidR="00C436E2" w:rsidRDefault="00C43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62C"/>
    <w:multiLevelType w:val="multilevel"/>
    <w:tmpl w:val="76225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055B3"/>
    <w:multiLevelType w:val="hybridMultilevel"/>
    <w:tmpl w:val="D9D666AE"/>
    <w:lvl w:ilvl="0" w:tplc="C6DEE95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3268F"/>
    <w:multiLevelType w:val="multilevel"/>
    <w:tmpl w:val="C9CAD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decimal"/>
        <w:lvlText w:val="%2."/>
        <w:lvlJc w:val="left"/>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A0"/>
    <w:rsid w:val="0006412E"/>
    <w:rsid w:val="000820FD"/>
    <w:rsid w:val="000C0E2B"/>
    <w:rsid w:val="000C374F"/>
    <w:rsid w:val="0013344D"/>
    <w:rsid w:val="001976AE"/>
    <w:rsid w:val="001C6771"/>
    <w:rsid w:val="00296E11"/>
    <w:rsid w:val="00306AFB"/>
    <w:rsid w:val="003A7482"/>
    <w:rsid w:val="003B2A75"/>
    <w:rsid w:val="003C1332"/>
    <w:rsid w:val="004147DB"/>
    <w:rsid w:val="005531E6"/>
    <w:rsid w:val="0058399B"/>
    <w:rsid w:val="005900A0"/>
    <w:rsid w:val="005A375B"/>
    <w:rsid w:val="006620CA"/>
    <w:rsid w:val="0075239A"/>
    <w:rsid w:val="00844ADB"/>
    <w:rsid w:val="008A323C"/>
    <w:rsid w:val="008D12AE"/>
    <w:rsid w:val="008E33D2"/>
    <w:rsid w:val="009A2817"/>
    <w:rsid w:val="00B97CE0"/>
    <w:rsid w:val="00BA18B7"/>
    <w:rsid w:val="00BD7C70"/>
    <w:rsid w:val="00BF0853"/>
    <w:rsid w:val="00C436E2"/>
    <w:rsid w:val="00C9525D"/>
    <w:rsid w:val="00CB10D3"/>
    <w:rsid w:val="00CE64AF"/>
    <w:rsid w:val="00D1269E"/>
    <w:rsid w:val="00D645BF"/>
    <w:rsid w:val="00DD73B8"/>
    <w:rsid w:val="00EC36DF"/>
    <w:rsid w:val="00EF39F9"/>
    <w:rsid w:val="00F0509F"/>
    <w:rsid w:val="00F12519"/>
    <w:rsid w:val="00F91451"/>
    <w:rsid w:val="00FB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D11A5C"/>
  <w15:docId w15:val="{71121D34-0554-4BA8-933C-11F0171D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0"/>
    <w:rPr>
      <w:rFonts w:ascii="Tahoma" w:hAnsi="Tahoma" w:cs="Tahoma"/>
      <w:sz w:val="16"/>
      <w:szCs w:val="16"/>
    </w:rPr>
  </w:style>
  <w:style w:type="paragraph" w:styleId="Header">
    <w:name w:val="header"/>
    <w:basedOn w:val="Normal"/>
    <w:link w:val="HeaderChar"/>
    <w:uiPriority w:val="99"/>
    <w:unhideWhenUsed/>
    <w:rsid w:val="0041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7DB"/>
  </w:style>
  <w:style w:type="paragraph" w:styleId="Footer">
    <w:name w:val="footer"/>
    <w:basedOn w:val="Normal"/>
    <w:link w:val="FooterChar"/>
    <w:uiPriority w:val="99"/>
    <w:unhideWhenUsed/>
    <w:rsid w:val="0041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7DB"/>
  </w:style>
  <w:style w:type="paragraph" w:styleId="NoSpacing">
    <w:name w:val="No Spacing"/>
    <w:uiPriority w:val="1"/>
    <w:qFormat/>
    <w:rsid w:val="006620CA"/>
    <w:pPr>
      <w:spacing w:after="0" w:line="240" w:lineRule="auto"/>
    </w:pPr>
    <w:rPr>
      <w:rFonts w:ascii="Calibri" w:eastAsia="Calibri" w:hAnsi="Calibri" w:cs="Times New Roman"/>
    </w:rPr>
  </w:style>
  <w:style w:type="character" w:styleId="Strong">
    <w:name w:val="Strong"/>
    <w:basedOn w:val="DefaultParagraphFont"/>
    <w:uiPriority w:val="22"/>
    <w:qFormat/>
    <w:rsid w:val="008D12AE"/>
    <w:rPr>
      <w:b/>
      <w:bCs/>
    </w:rPr>
  </w:style>
  <w:style w:type="paragraph" w:styleId="NormalWeb">
    <w:name w:val="Normal (Web)"/>
    <w:basedOn w:val="Normal"/>
    <w:uiPriority w:val="99"/>
    <w:semiHidden/>
    <w:unhideWhenUsed/>
    <w:rsid w:val="008D12AE"/>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12AE"/>
    <w:rPr>
      <w:i/>
      <w:iCs/>
    </w:rPr>
  </w:style>
  <w:style w:type="paragraph" w:styleId="ListParagraph">
    <w:name w:val="List Paragraph"/>
    <w:basedOn w:val="Normal"/>
    <w:uiPriority w:val="34"/>
    <w:qFormat/>
    <w:rsid w:val="000C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3801">
      <w:bodyDiv w:val="1"/>
      <w:marLeft w:val="0"/>
      <w:marRight w:val="0"/>
      <w:marTop w:val="0"/>
      <w:marBottom w:val="0"/>
      <w:divBdr>
        <w:top w:val="none" w:sz="0" w:space="0" w:color="auto"/>
        <w:left w:val="none" w:sz="0" w:space="0" w:color="auto"/>
        <w:bottom w:val="none" w:sz="0" w:space="0" w:color="auto"/>
        <w:right w:val="none" w:sz="0" w:space="0" w:color="auto"/>
      </w:divBdr>
    </w:div>
    <w:div w:id="643242006">
      <w:bodyDiv w:val="1"/>
      <w:marLeft w:val="0"/>
      <w:marRight w:val="0"/>
      <w:marTop w:val="0"/>
      <w:marBottom w:val="0"/>
      <w:divBdr>
        <w:top w:val="none" w:sz="0" w:space="0" w:color="auto"/>
        <w:left w:val="none" w:sz="0" w:space="0" w:color="auto"/>
        <w:bottom w:val="none" w:sz="0" w:space="0" w:color="auto"/>
        <w:right w:val="none" w:sz="0" w:space="0" w:color="auto"/>
      </w:divBdr>
      <w:divsChild>
        <w:div w:id="928195494">
          <w:marLeft w:val="0"/>
          <w:marRight w:val="0"/>
          <w:marTop w:val="0"/>
          <w:marBottom w:val="0"/>
          <w:divBdr>
            <w:top w:val="none" w:sz="0" w:space="0" w:color="auto"/>
            <w:left w:val="none" w:sz="0" w:space="0" w:color="auto"/>
            <w:bottom w:val="none" w:sz="0" w:space="0" w:color="auto"/>
            <w:right w:val="none" w:sz="0" w:space="0" w:color="auto"/>
          </w:divBdr>
          <w:divsChild>
            <w:div w:id="97140391">
              <w:marLeft w:val="0"/>
              <w:marRight w:val="0"/>
              <w:marTop w:val="0"/>
              <w:marBottom w:val="0"/>
              <w:divBdr>
                <w:top w:val="none" w:sz="0" w:space="0" w:color="auto"/>
                <w:left w:val="none" w:sz="0" w:space="0" w:color="auto"/>
                <w:bottom w:val="none" w:sz="0" w:space="0" w:color="auto"/>
                <w:right w:val="none" w:sz="0" w:space="0" w:color="auto"/>
              </w:divBdr>
              <w:divsChild>
                <w:div w:id="2114935511">
                  <w:marLeft w:val="0"/>
                  <w:marRight w:val="0"/>
                  <w:marTop w:val="0"/>
                  <w:marBottom w:val="0"/>
                  <w:divBdr>
                    <w:top w:val="none" w:sz="0" w:space="0" w:color="auto"/>
                    <w:left w:val="none" w:sz="0" w:space="0" w:color="auto"/>
                    <w:bottom w:val="none" w:sz="0" w:space="0" w:color="auto"/>
                    <w:right w:val="none" w:sz="0" w:space="0" w:color="auto"/>
                  </w:divBdr>
                  <w:divsChild>
                    <w:div w:id="65762499">
                      <w:marLeft w:val="0"/>
                      <w:marRight w:val="0"/>
                      <w:marTop w:val="0"/>
                      <w:marBottom w:val="0"/>
                      <w:divBdr>
                        <w:top w:val="none" w:sz="0" w:space="0" w:color="auto"/>
                        <w:left w:val="none" w:sz="0" w:space="0" w:color="auto"/>
                        <w:bottom w:val="none" w:sz="0" w:space="0" w:color="auto"/>
                        <w:right w:val="none" w:sz="0" w:space="0" w:color="auto"/>
                      </w:divBdr>
                      <w:divsChild>
                        <w:div w:id="17626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19422">
      <w:bodyDiv w:val="1"/>
      <w:marLeft w:val="0"/>
      <w:marRight w:val="0"/>
      <w:marTop w:val="0"/>
      <w:marBottom w:val="0"/>
      <w:divBdr>
        <w:top w:val="none" w:sz="0" w:space="0" w:color="auto"/>
        <w:left w:val="none" w:sz="0" w:space="0" w:color="auto"/>
        <w:bottom w:val="none" w:sz="0" w:space="0" w:color="auto"/>
        <w:right w:val="none" w:sz="0" w:space="0" w:color="auto"/>
      </w:divBdr>
      <w:divsChild>
        <w:div w:id="29763582">
          <w:marLeft w:val="0"/>
          <w:marRight w:val="0"/>
          <w:marTop w:val="0"/>
          <w:marBottom w:val="0"/>
          <w:divBdr>
            <w:top w:val="none" w:sz="0" w:space="0" w:color="auto"/>
            <w:left w:val="none" w:sz="0" w:space="0" w:color="auto"/>
            <w:bottom w:val="none" w:sz="0" w:space="0" w:color="auto"/>
            <w:right w:val="none" w:sz="0" w:space="0" w:color="auto"/>
          </w:divBdr>
          <w:divsChild>
            <w:div w:id="393771443">
              <w:marLeft w:val="0"/>
              <w:marRight w:val="0"/>
              <w:marTop w:val="0"/>
              <w:marBottom w:val="0"/>
              <w:divBdr>
                <w:top w:val="none" w:sz="0" w:space="0" w:color="auto"/>
                <w:left w:val="none" w:sz="0" w:space="0" w:color="auto"/>
                <w:bottom w:val="none" w:sz="0" w:space="0" w:color="auto"/>
                <w:right w:val="none" w:sz="0" w:space="0" w:color="auto"/>
              </w:divBdr>
              <w:divsChild>
                <w:div w:id="1395663948">
                  <w:marLeft w:val="0"/>
                  <w:marRight w:val="0"/>
                  <w:marTop w:val="0"/>
                  <w:marBottom w:val="0"/>
                  <w:divBdr>
                    <w:top w:val="none" w:sz="0" w:space="0" w:color="auto"/>
                    <w:left w:val="none" w:sz="0" w:space="0" w:color="auto"/>
                    <w:bottom w:val="none" w:sz="0" w:space="0" w:color="auto"/>
                    <w:right w:val="none" w:sz="0" w:space="0" w:color="auto"/>
                  </w:divBdr>
                  <w:divsChild>
                    <w:div w:id="800807160">
                      <w:marLeft w:val="0"/>
                      <w:marRight w:val="0"/>
                      <w:marTop w:val="0"/>
                      <w:marBottom w:val="0"/>
                      <w:divBdr>
                        <w:top w:val="none" w:sz="0" w:space="0" w:color="auto"/>
                        <w:left w:val="none" w:sz="0" w:space="0" w:color="auto"/>
                        <w:bottom w:val="none" w:sz="0" w:space="0" w:color="auto"/>
                        <w:right w:val="none" w:sz="0" w:space="0" w:color="auto"/>
                      </w:divBdr>
                      <w:divsChild>
                        <w:div w:id="2000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tpeters.plumbridge.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7B0B52C6</Template>
  <TotalTime>199</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MOLLOY</dc:creator>
  <cp:lastModifiedBy>S FALLS</cp:lastModifiedBy>
  <cp:revision>4</cp:revision>
  <cp:lastPrinted>2016-04-22T14:08:00Z</cp:lastPrinted>
  <dcterms:created xsi:type="dcterms:W3CDTF">2021-01-01T20:19:00Z</dcterms:created>
  <dcterms:modified xsi:type="dcterms:W3CDTF">2021-01-01T23:38:00Z</dcterms:modified>
</cp:coreProperties>
</file>